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E35E52" w:rsidRDefault="005920F0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r w:rsidRPr="00F80E45">
        <w:t xml:space="preserve">tel.fax: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6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7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4DD842DF" w:rsidR="00AE3A44" w:rsidRDefault="00172F4F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REKRUTACJA PRACOWNIKÓW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77777777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1AF0933E" w14:textId="4198BF46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</w:p>
    <w:bookmarkEnd w:id="0"/>
    <w:p w14:paraId="1A4D7496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87E67C6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Współadministratorzy </w:t>
      </w:r>
    </w:p>
    <w:p w14:paraId="6C84B47A" w14:textId="619F0876" w:rsidR="000D0A74" w:rsidRPr="008576EB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bookmarkStart w:id="1" w:name="_Hlk50287884"/>
      <w:r>
        <w:rPr>
          <w:rFonts w:ascii="Arial" w:hAnsi="Arial" w:cs="Arial"/>
          <w:sz w:val="16"/>
          <w:szCs w:val="20"/>
        </w:rPr>
        <w:t>Pani/Pana d</w:t>
      </w:r>
      <w:r w:rsidRPr="00D035F9">
        <w:rPr>
          <w:rFonts w:ascii="Arial" w:hAnsi="Arial" w:cs="Arial"/>
          <w:sz w:val="16"/>
          <w:szCs w:val="20"/>
        </w:rPr>
        <w:t xml:space="preserve">ane osobowe </w:t>
      </w:r>
      <w:r>
        <w:rPr>
          <w:rFonts w:ascii="Arial" w:hAnsi="Arial" w:cs="Arial"/>
          <w:sz w:val="16"/>
          <w:szCs w:val="20"/>
        </w:rPr>
        <w:t xml:space="preserve">będą przetwarzane w celu prowadzenia rejestru mieszkańców Gliwic zgodnie </w:t>
      </w:r>
      <w:r w:rsidR="004635C3"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20"/>
        </w:rPr>
        <w:t xml:space="preserve">z Zarządzeniem </w:t>
      </w:r>
      <w:r w:rsidRPr="008576EB">
        <w:rPr>
          <w:rFonts w:ascii="Arial" w:hAnsi="Arial" w:cs="Arial"/>
          <w:sz w:val="16"/>
          <w:szCs w:val="16"/>
        </w:rPr>
        <w:t>organizacyjn</w:t>
      </w:r>
      <w:r>
        <w:rPr>
          <w:rFonts w:ascii="Arial" w:hAnsi="Arial" w:cs="Arial"/>
          <w:sz w:val="16"/>
          <w:szCs w:val="16"/>
        </w:rPr>
        <w:t>ym</w:t>
      </w:r>
      <w:r w:rsidRPr="008576EB">
        <w:rPr>
          <w:rFonts w:ascii="Arial" w:hAnsi="Arial" w:cs="Arial"/>
          <w:sz w:val="16"/>
          <w:szCs w:val="16"/>
        </w:rPr>
        <w:t xml:space="preserve"> nr 84/19 Prezydenta Miasta Gliwice z dnia 12 sierpnia 2019 r. w sprawie: zatwierdzenia uzgodnień dotyczących określenia zakresów odpowiedzialności współadministratorów wynikających z wypełniania obowiązków związanych z przetwarzaniem danych osobowych</w:t>
      </w:r>
      <w:r>
        <w:rPr>
          <w:rFonts w:ascii="Arial" w:hAnsi="Arial" w:cs="Arial"/>
          <w:sz w:val="16"/>
          <w:szCs w:val="16"/>
        </w:rPr>
        <w:t xml:space="preserve">. Współadministratorami zbioru danych osobowych </w:t>
      </w:r>
      <w:r w:rsidR="004635C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 nazwie rejestr mieszkańców</w:t>
      </w:r>
      <w:r w:rsidR="004635C3">
        <w:rPr>
          <w:rFonts w:ascii="Arial" w:hAnsi="Arial" w:cs="Arial"/>
          <w:sz w:val="16"/>
          <w:szCs w:val="16"/>
        </w:rPr>
        <w:t xml:space="preserve"> oraz Nauczyciele poszukujący pracy</w:t>
      </w:r>
      <w:r>
        <w:rPr>
          <w:rFonts w:ascii="Arial" w:hAnsi="Arial" w:cs="Arial"/>
          <w:sz w:val="16"/>
          <w:szCs w:val="16"/>
        </w:rPr>
        <w:t xml:space="preserve"> są:</w:t>
      </w:r>
    </w:p>
    <w:p w14:paraId="3A0C9200" w14:textId="27B31438" w:rsidR="000D0A74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576EB">
        <w:rPr>
          <w:rFonts w:ascii="Arial" w:hAnsi="Arial" w:cs="Arial"/>
          <w:sz w:val="16"/>
          <w:szCs w:val="16"/>
        </w:rPr>
        <w:t>Miasto Gliwice, Urząd Miejski w Gliwicach</w:t>
      </w:r>
      <w:r>
        <w:rPr>
          <w:rFonts w:ascii="Arial" w:hAnsi="Arial" w:cs="Arial"/>
          <w:sz w:val="16"/>
          <w:szCs w:val="16"/>
        </w:rPr>
        <w:t xml:space="preserve"> ul. Zwycięstwa 21, 44-100 Gliwice;</w:t>
      </w:r>
    </w:p>
    <w:p w14:paraId="5B7CFFE5" w14:textId="0BCF29E6" w:rsidR="004635C3" w:rsidRPr="002D5285" w:rsidRDefault="000D0A74" w:rsidP="00EC7E80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Miejskie jednostki organizacyjne w tym Zespół Szkół Samochodowych </w:t>
      </w:r>
      <w:r w:rsidRPr="00004CD0">
        <w:rPr>
          <w:rFonts w:ascii="Arial" w:hAnsi="Arial" w:cs="Arial"/>
          <w:sz w:val="16"/>
          <w:szCs w:val="16"/>
        </w:rPr>
        <w:t>im. Gen. S. Roweckiego „Grota” w Gliwicach</w:t>
      </w:r>
      <w:r>
        <w:rPr>
          <w:rFonts w:ascii="Arial" w:hAnsi="Arial" w:cs="Arial"/>
          <w:sz w:val="16"/>
          <w:szCs w:val="16"/>
        </w:rPr>
        <w:t>.</w:t>
      </w:r>
    </w:p>
    <w:bookmarkEnd w:id="1"/>
    <w:p w14:paraId="3D995EC7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3FD5C073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2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2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2E69FF60" w14:textId="7F007279" w:rsidR="00AE3A44" w:rsidRPr="00AE3A44" w:rsidRDefault="00AE3A44" w:rsidP="006E68B7">
      <w:pPr>
        <w:pStyle w:val="Standard"/>
        <w:spacing w:after="0" w:line="240" w:lineRule="auto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- </w:t>
      </w:r>
      <w:r w:rsidR="008D0E06">
        <w:rPr>
          <w:rFonts w:ascii="Arial" w:hAnsi="Arial" w:cs="Arial"/>
          <w:sz w:val="16"/>
          <w:szCs w:val="16"/>
        </w:rPr>
        <w:t xml:space="preserve"> d</w:t>
      </w:r>
      <w:r w:rsidRPr="00AE3A44">
        <w:rPr>
          <w:rFonts w:ascii="Arial" w:hAnsi="Arial" w:cs="Arial"/>
          <w:sz w:val="16"/>
          <w:szCs w:val="16"/>
        </w:rPr>
        <w:t xml:space="preserve">ane osobowe zbierane są </w:t>
      </w:r>
      <w:r w:rsidR="008D0E06">
        <w:rPr>
          <w:rFonts w:ascii="Arial" w:hAnsi="Arial" w:cs="Arial"/>
          <w:sz w:val="16"/>
          <w:szCs w:val="16"/>
        </w:rPr>
        <w:t>w</w:t>
      </w:r>
      <w:r w:rsidRPr="00AE3A44">
        <w:rPr>
          <w:rFonts w:ascii="Arial" w:hAnsi="Arial" w:cs="Arial"/>
          <w:sz w:val="16"/>
          <w:szCs w:val="16"/>
        </w:rPr>
        <w:t xml:space="preserve"> celu rekrutacji pracowników </w:t>
      </w:r>
      <w:r w:rsidR="00C063F2">
        <w:rPr>
          <w:rFonts w:ascii="Arial" w:hAnsi="Arial" w:cs="Arial"/>
          <w:sz w:val="16"/>
          <w:szCs w:val="16"/>
        </w:rPr>
        <w:t>na wolne stanowisko w jednostce</w:t>
      </w:r>
    </w:p>
    <w:p w14:paraId="3376C890" w14:textId="77777777" w:rsidR="00AE3A44" w:rsidRDefault="008D0E06" w:rsidP="006E68B7">
      <w:pPr>
        <w:suppressAutoHyphens/>
        <w:spacing w:after="0" w:line="240" w:lineRule="auto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-  p</w:t>
      </w:r>
      <w:r w:rsidR="00AE3A44">
        <w:rPr>
          <w:rFonts w:ascii="Arial" w:hAnsi="Arial" w:cs="Arial"/>
          <w:sz w:val="16"/>
          <w:szCs w:val="16"/>
        </w:rPr>
        <w:t>odstawą przetwarzania danych osobowych są:</w:t>
      </w:r>
    </w:p>
    <w:p w14:paraId="33351E8E" w14:textId="77777777" w:rsidR="00C063F2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Art. 6 ust. 1 lit. a) i lit. b) oraz art. 9 ust. 2 lit. b) </w:t>
      </w:r>
      <w:r w:rsidR="00C063F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ozporządzenia 2016/679 </w:t>
      </w:r>
      <w:r w:rsidR="00C063F2">
        <w:rPr>
          <w:rFonts w:ascii="Arial" w:hAnsi="Arial" w:cs="Arial"/>
          <w:sz w:val="16"/>
          <w:szCs w:val="16"/>
        </w:rPr>
        <w:t>RODO</w:t>
      </w:r>
    </w:p>
    <w:p w14:paraId="6EF9091D" w14:textId="17E20481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62DF7E57" w14:textId="77777777" w:rsidR="00AE3A44" w:rsidRDefault="00AE3A44" w:rsidP="006E68B7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Przepisy prawa:</w:t>
      </w:r>
    </w:p>
    <w:p w14:paraId="32FEC385" w14:textId="77777777" w:rsidR="00AE3A44" w:rsidRPr="00AE3A44" w:rsidRDefault="00AE3A44" w:rsidP="006E68B7">
      <w:pPr>
        <w:numPr>
          <w:ilvl w:val="1"/>
          <w:numId w:val="3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AE3A44">
        <w:rPr>
          <w:rFonts w:ascii="Arial" w:hAnsi="Arial" w:cs="Arial"/>
          <w:sz w:val="16"/>
          <w:szCs w:val="16"/>
        </w:rPr>
        <w:t>Ustawy z dnia 26 czerwca 1974 r. – Kodeks pracy</w:t>
      </w:r>
    </w:p>
    <w:p w14:paraId="729F9F14" w14:textId="77777777" w:rsidR="00AE3A44" w:rsidRDefault="00AE3A44" w:rsidP="006E68B7">
      <w:pPr>
        <w:numPr>
          <w:ilvl w:val="1"/>
          <w:numId w:val="3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Usta</w:t>
      </w:r>
      <w:r w:rsidR="008D0E06">
        <w:rPr>
          <w:rFonts w:ascii="Arial" w:hAnsi="Arial" w:cs="Arial"/>
          <w:sz w:val="16"/>
          <w:szCs w:val="16"/>
        </w:rPr>
        <w:t>wa z dnia 7 września 1991 r. o S</w:t>
      </w:r>
      <w:r>
        <w:rPr>
          <w:rFonts w:ascii="Arial" w:hAnsi="Arial" w:cs="Arial"/>
          <w:sz w:val="16"/>
          <w:szCs w:val="16"/>
        </w:rPr>
        <w:t>ystemie oświaty</w:t>
      </w:r>
    </w:p>
    <w:p w14:paraId="70A6B354" w14:textId="77777777" w:rsidR="00AE3A44" w:rsidRDefault="00AE3A44" w:rsidP="006E68B7">
      <w:pPr>
        <w:numPr>
          <w:ilvl w:val="1"/>
          <w:numId w:val="3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Ustawa z dnia 14 grudnia 2016 r. – Prawo oświatowe</w:t>
      </w:r>
    </w:p>
    <w:p w14:paraId="463AA177" w14:textId="77777777" w:rsidR="00AE3A44" w:rsidRPr="00AE3A44" w:rsidRDefault="00AE3A44" w:rsidP="006E68B7">
      <w:pPr>
        <w:pStyle w:val="Standard"/>
        <w:numPr>
          <w:ilvl w:val="1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E3A44">
        <w:rPr>
          <w:rFonts w:ascii="Arial" w:hAnsi="Arial" w:cs="Arial"/>
          <w:sz w:val="16"/>
          <w:szCs w:val="16"/>
        </w:rPr>
        <w:t xml:space="preserve">Ustawy z dnia 21 listopada 2008 r. o pracownikach samorządowych </w:t>
      </w:r>
      <w:r w:rsidRPr="00AE3A44">
        <w:rPr>
          <w:rFonts w:ascii="Arial" w:hAnsi="Arial" w:cs="Arial"/>
          <w:color w:val="000000" w:themeColor="text1"/>
          <w:sz w:val="16"/>
          <w:szCs w:val="16"/>
        </w:rPr>
        <w:t>(dotyczy wyłącznie pracowników niepedagogicznych),</w:t>
      </w:r>
    </w:p>
    <w:p w14:paraId="52512720" w14:textId="77777777" w:rsidR="00AE3A44" w:rsidRDefault="00AE3A44" w:rsidP="006E68B7">
      <w:pPr>
        <w:pStyle w:val="Standard"/>
        <w:numPr>
          <w:ilvl w:val="1"/>
          <w:numId w:val="3"/>
        </w:numPr>
        <w:tabs>
          <w:tab w:val="left" w:pos="2160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AE3A44">
        <w:rPr>
          <w:rFonts w:ascii="Arial" w:hAnsi="Arial" w:cs="Arial"/>
          <w:sz w:val="16"/>
          <w:szCs w:val="16"/>
        </w:rPr>
        <w:t>Ustawy z dnia 13 maja 2016 r. o przeciwdziałaniu zagrożeniom przestępczością na tle seksualnym</w:t>
      </w:r>
    </w:p>
    <w:p w14:paraId="0E56C8C0" w14:textId="77777777" w:rsidR="00AE3A44" w:rsidRDefault="00AE3A44" w:rsidP="006E68B7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Zgoda osoby, której dane dotyczą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1BF9B29" w14:textId="49377260" w:rsidR="00151601" w:rsidRPr="000D0A7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danych mogą być </w:t>
      </w:r>
      <w:r w:rsidR="004635C3">
        <w:rPr>
          <w:rFonts w:ascii="Arial" w:hAnsi="Arial" w:cs="Arial"/>
          <w:sz w:val="16"/>
          <w:szCs w:val="16"/>
        </w:rPr>
        <w:t xml:space="preserve">osoby oraz </w:t>
      </w:r>
      <w:r w:rsidR="004635C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podmioty uprawnione na podstawie przepisów prawa.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599318EA" w14:textId="626F84CA" w:rsidR="00EC7E80" w:rsidRDefault="00AE3A44" w:rsidP="00EC7E80">
      <w:pPr>
        <w:spacing w:after="0" w:line="240" w:lineRule="auto"/>
        <w:ind w:left="426"/>
        <w:jc w:val="both"/>
        <w:rPr>
          <w:b/>
          <w:bCs/>
          <w:sz w:val="20"/>
        </w:rPr>
      </w:pPr>
      <w:r w:rsidRPr="00AE3A44">
        <w:rPr>
          <w:rFonts w:ascii="Arial" w:hAnsi="Arial" w:cs="Arial"/>
          <w:sz w:val="16"/>
          <w:szCs w:val="16"/>
        </w:rPr>
        <w:t>Dane osobowe</w:t>
      </w:r>
      <w:r w:rsidR="00E600B3">
        <w:rPr>
          <w:rFonts w:ascii="Arial" w:hAnsi="Arial" w:cs="Arial"/>
          <w:sz w:val="16"/>
          <w:szCs w:val="16"/>
        </w:rPr>
        <w:t xml:space="preserve"> kandydata, który nie został zatrudniony w Jednostce</w:t>
      </w:r>
      <w:r w:rsidRPr="00AE3A44">
        <w:rPr>
          <w:rFonts w:ascii="Arial" w:hAnsi="Arial" w:cs="Arial"/>
          <w:sz w:val="16"/>
          <w:szCs w:val="16"/>
        </w:rPr>
        <w:t xml:space="preserve"> </w:t>
      </w:r>
      <w:r w:rsidR="00E600B3">
        <w:rPr>
          <w:rFonts w:ascii="Arial" w:hAnsi="Arial" w:cs="Arial"/>
          <w:sz w:val="16"/>
          <w:szCs w:val="16"/>
        </w:rPr>
        <w:t xml:space="preserve">po zakończonym procesie rekrutacyjnym zostaną niezwłocznie </w:t>
      </w:r>
      <w:r w:rsidR="00172F4F">
        <w:rPr>
          <w:rFonts w:ascii="Arial" w:hAnsi="Arial" w:cs="Arial"/>
          <w:sz w:val="16"/>
          <w:szCs w:val="16"/>
        </w:rPr>
        <w:t xml:space="preserve">i </w:t>
      </w:r>
      <w:r w:rsidR="00E600B3">
        <w:rPr>
          <w:rFonts w:ascii="Arial" w:hAnsi="Arial" w:cs="Arial"/>
          <w:sz w:val="16"/>
          <w:szCs w:val="16"/>
        </w:rPr>
        <w:t>trwale usunięte</w:t>
      </w:r>
      <w:r w:rsidR="00EC7E80">
        <w:rPr>
          <w:rFonts w:ascii="Arial" w:hAnsi="Arial" w:cs="Arial"/>
          <w:sz w:val="16"/>
          <w:szCs w:val="16"/>
        </w:rPr>
        <w:t xml:space="preserve"> lub po wyrażeniu przez </w:t>
      </w:r>
      <w:r w:rsidR="00F27D3E">
        <w:rPr>
          <w:rFonts w:ascii="Arial" w:hAnsi="Arial" w:cs="Arial"/>
          <w:sz w:val="16"/>
          <w:szCs w:val="16"/>
        </w:rPr>
        <w:t>kandydata</w:t>
      </w:r>
      <w:r w:rsidR="00EC7E80">
        <w:rPr>
          <w:rFonts w:ascii="Arial" w:hAnsi="Arial" w:cs="Arial"/>
          <w:sz w:val="16"/>
          <w:szCs w:val="16"/>
        </w:rPr>
        <w:t xml:space="preserve"> zgody </w:t>
      </w:r>
      <w:r w:rsidR="00EC7E80" w:rsidRPr="00EC7E80">
        <w:rPr>
          <w:rFonts w:ascii="Arial" w:hAnsi="Arial" w:cs="Arial"/>
          <w:sz w:val="16"/>
          <w:szCs w:val="18"/>
        </w:rPr>
        <w:t>na przechowywanie dokumentów aplikacyjnych na potrzeby przyszłych rekrutacji</w:t>
      </w:r>
      <w:r w:rsidR="00EC7E80">
        <w:rPr>
          <w:rFonts w:ascii="Arial" w:hAnsi="Arial" w:cs="Arial"/>
          <w:sz w:val="16"/>
          <w:szCs w:val="18"/>
        </w:rPr>
        <w:t>, przez okres określony w zgodzie</w:t>
      </w:r>
      <w:r w:rsidR="00EC7E80" w:rsidRPr="00EC7E80">
        <w:rPr>
          <w:rFonts w:ascii="Arial" w:hAnsi="Arial" w:cs="Arial"/>
          <w:sz w:val="16"/>
          <w:szCs w:val="18"/>
        </w:rPr>
        <w:t>;</w:t>
      </w:r>
    </w:p>
    <w:p w14:paraId="711387A2" w14:textId="07771D1E" w:rsidR="00EC7E80" w:rsidRDefault="00AE3A44" w:rsidP="00EC7E8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3292">
        <w:rPr>
          <w:rFonts w:ascii="Arial" w:hAnsi="Arial" w:cs="Arial"/>
          <w:b/>
          <w:bCs/>
          <w:sz w:val="16"/>
          <w:szCs w:val="16"/>
        </w:rPr>
        <w:t xml:space="preserve"> </w:t>
      </w:r>
      <w:r w:rsidRPr="000B3292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54B2127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A05869D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dostępu do </w:t>
      </w:r>
      <w:r w:rsidR="005920F0">
        <w:rPr>
          <w:rFonts w:ascii="Arial" w:hAnsi="Arial" w:cs="Arial"/>
          <w:sz w:val="16"/>
          <w:szCs w:val="16"/>
        </w:rPr>
        <w:t xml:space="preserve">treści </w:t>
      </w:r>
      <w:r>
        <w:rPr>
          <w:rFonts w:ascii="Arial" w:hAnsi="Arial" w:cs="Arial"/>
          <w:sz w:val="16"/>
          <w:szCs w:val="16"/>
        </w:rPr>
        <w:t>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66A348E7" w:rsidR="00AE3A44" w:rsidRDefault="005920F0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AE3A44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rosto</w:t>
      </w:r>
      <w:r w:rsidR="00AE3A44">
        <w:rPr>
          <w:rFonts w:ascii="Arial" w:hAnsi="Arial" w:cs="Arial"/>
          <w:sz w:val="16"/>
          <w:szCs w:val="16"/>
        </w:rPr>
        <w:t>wania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51BA6BC6" w14:textId="77777777" w:rsidR="001A6CF5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usunięcia danych przetwarzanych na podstawie zgody </w:t>
      </w:r>
      <w:r w:rsidR="001A6CF5">
        <w:rPr>
          <w:rFonts w:ascii="Arial" w:hAnsi="Arial" w:cs="Arial"/>
          <w:sz w:val="16"/>
          <w:szCs w:val="16"/>
        </w:rPr>
        <w:t>(</w:t>
      </w:r>
      <w:r w:rsidRPr="001A6CF5">
        <w:rPr>
          <w:rFonts w:ascii="Arial" w:hAnsi="Arial" w:cs="Arial"/>
          <w:sz w:val="16"/>
          <w:szCs w:val="16"/>
        </w:rPr>
        <w:t>cofnięcie zgody nie będzie miało wpływu na zgodność z prawem przetwarzania, którego dokonano na podst</w:t>
      </w:r>
      <w:r w:rsidR="00CC394E" w:rsidRPr="001A6CF5">
        <w:rPr>
          <w:rFonts w:ascii="Arial" w:hAnsi="Arial" w:cs="Arial"/>
          <w:sz w:val="16"/>
          <w:szCs w:val="16"/>
        </w:rPr>
        <w:t>awie zgody przed jej cofnięciem</w:t>
      </w:r>
      <w:r w:rsidR="001A6CF5">
        <w:rPr>
          <w:rFonts w:ascii="Arial" w:hAnsi="Arial" w:cs="Arial"/>
          <w:sz w:val="16"/>
          <w:szCs w:val="16"/>
        </w:rPr>
        <w:t>)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B30F9CE" w14:textId="5729A10C" w:rsidR="00F27D3E" w:rsidRPr="00F27D3E" w:rsidRDefault="00AE3A44" w:rsidP="00F27D3E">
      <w:pPr>
        <w:pStyle w:val="Akapitzlist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Arial" w:hAnsi="Arial" w:cs="Arial"/>
          <w:sz w:val="16"/>
          <w:szCs w:val="16"/>
          <w:u w:val="single"/>
        </w:rPr>
      </w:pPr>
      <w:r w:rsidRPr="000B3292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596D221F" w14:textId="2E3F5732" w:rsidR="00F27D3E" w:rsidRPr="00F27D3E" w:rsidRDefault="00F27D3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2"/>
          <w:szCs w:val="12"/>
        </w:rPr>
      </w:pPr>
      <w:r w:rsidRPr="00F27D3E">
        <w:rPr>
          <w:rFonts w:ascii="Arial" w:hAnsi="Arial" w:cs="Arial"/>
          <w:sz w:val="16"/>
          <w:szCs w:val="16"/>
        </w:rPr>
        <w:t>Niezwłocznie po przeprowadzonym naborze informacja o wyniku naboru jest upowszechniana przez umieszczenie na tablicy informacyjnej w jednostce oraz opublikowanie w Biuletynie Informacji Publicznej przez okres co najmniej 3</w:t>
      </w:r>
      <w:r w:rsidRPr="00F27D3E">
        <w:rPr>
          <w:rStyle w:val="highlight"/>
          <w:rFonts w:ascii="Arial" w:hAnsi="Arial" w:cs="Arial"/>
          <w:sz w:val="16"/>
          <w:szCs w:val="16"/>
        </w:rPr>
        <w:t>mies</w:t>
      </w:r>
      <w:r w:rsidRPr="00F27D3E">
        <w:rPr>
          <w:rFonts w:ascii="Arial" w:hAnsi="Arial" w:cs="Arial"/>
          <w:sz w:val="16"/>
          <w:szCs w:val="16"/>
        </w:rPr>
        <w:t>ięcy.</w:t>
      </w:r>
    </w:p>
    <w:p w14:paraId="26077708" w14:textId="6B4618C4" w:rsidR="00AE3A44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026B8B">
        <w:rPr>
          <w:rFonts w:ascii="Arial" w:hAnsi="Arial" w:cs="Arial"/>
          <w:sz w:val="16"/>
          <w:szCs w:val="16"/>
        </w:rPr>
        <w:t>dane osobowe będą udostępniane wyłącznie</w:t>
      </w:r>
      <w:r w:rsidR="00F27D3E">
        <w:rPr>
          <w:rFonts w:ascii="Arial" w:hAnsi="Arial" w:cs="Arial"/>
          <w:sz w:val="16"/>
          <w:szCs w:val="16"/>
        </w:rPr>
        <w:t xml:space="preserve"> osobom,</w:t>
      </w:r>
      <w:r w:rsidRPr="00026B8B">
        <w:rPr>
          <w:rFonts w:ascii="Arial" w:hAnsi="Arial" w:cs="Arial"/>
          <w:sz w:val="16"/>
          <w:szCs w:val="16"/>
        </w:rPr>
        <w:t xml:space="preserve"> urzędom i instytucjom uprawnionym na podstawie przepisów</w:t>
      </w:r>
      <w:r>
        <w:rPr>
          <w:rFonts w:ascii="Arial" w:hAnsi="Arial" w:cs="Arial"/>
          <w:sz w:val="16"/>
          <w:szCs w:val="16"/>
        </w:rPr>
        <w:br/>
      </w:r>
      <w:r w:rsidR="00CC394E">
        <w:rPr>
          <w:rFonts w:ascii="Arial" w:hAnsi="Arial" w:cs="Arial"/>
          <w:sz w:val="16"/>
          <w:szCs w:val="16"/>
        </w:rPr>
        <w:t>prawa</w:t>
      </w:r>
    </w:p>
    <w:p w14:paraId="076E29ED" w14:textId="77777777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>odanie danych osobowych jest obowiązkiem umownym. Niepodanie danych będzie skutkowało brakiem możliwości udzia</w:t>
      </w:r>
      <w:r>
        <w:rPr>
          <w:rFonts w:ascii="Arial" w:hAnsi="Arial" w:cs="Arial"/>
          <w:sz w:val="16"/>
          <w:szCs w:val="16"/>
        </w:rPr>
        <w:t>łu w postępowaniu rekrutacyjnym</w:t>
      </w:r>
    </w:p>
    <w:p w14:paraId="284B2F88" w14:textId="77777777" w:rsidR="00FC08EA" w:rsidRPr="00CC394E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FC08EA" w:rsidRPr="00CC394E">
        <w:rPr>
          <w:rFonts w:ascii="Arial" w:hAnsi="Arial" w:cs="Arial"/>
          <w:sz w:val="16"/>
          <w:szCs w:val="16"/>
        </w:rPr>
        <w:t>ofnięcie zgody, będzie skutkowało brakiem możliwości wykonywania czynności, objętej zgodą na</w:t>
      </w:r>
      <w:r>
        <w:rPr>
          <w:rFonts w:ascii="Arial" w:hAnsi="Arial" w:cs="Arial"/>
          <w:sz w:val="16"/>
          <w:szCs w:val="16"/>
        </w:rPr>
        <w:t xml:space="preserve"> przetwarzanie danych osobowych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D0A74"/>
    <w:rsid w:val="00151601"/>
    <w:rsid w:val="00172F4F"/>
    <w:rsid w:val="001A6CF5"/>
    <w:rsid w:val="00271335"/>
    <w:rsid w:val="004635C3"/>
    <w:rsid w:val="005920F0"/>
    <w:rsid w:val="006E68B7"/>
    <w:rsid w:val="008D0E06"/>
    <w:rsid w:val="0096269E"/>
    <w:rsid w:val="009A4528"/>
    <w:rsid w:val="00A41406"/>
    <w:rsid w:val="00AE3A44"/>
    <w:rsid w:val="00B06FA8"/>
    <w:rsid w:val="00C063F2"/>
    <w:rsid w:val="00CC394E"/>
    <w:rsid w:val="00E600B3"/>
    <w:rsid w:val="00EC7E80"/>
    <w:rsid w:val="00F27D3E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F2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s.gli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am-gli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15</cp:revision>
  <cp:lastPrinted>2019-10-10T11:38:00Z</cp:lastPrinted>
  <dcterms:created xsi:type="dcterms:W3CDTF">2019-06-03T09:03:00Z</dcterms:created>
  <dcterms:modified xsi:type="dcterms:W3CDTF">2020-09-06T18:18:00Z</dcterms:modified>
</cp:coreProperties>
</file>